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380" w:rsidRPr="00232E07" w:rsidRDefault="009D4380" w:rsidP="009D4380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59851"/>
      <w:bookmarkStart w:id="6" w:name="_Toc62354313"/>
      <w:bookmarkStart w:id="7" w:name="_Hlk62345261"/>
      <w:r>
        <w:rPr>
          <w:noProof/>
          <w:lang w:val="ru-RU"/>
        </w:rPr>
        <w:t>Вариант 30</w:t>
      </w:r>
      <w:r w:rsidRPr="00232E07">
        <w:rPr>
          <w:noProof/>
          <w:lang w:val="ru-RU"/>
        </w:rPr>
        <w:t>:</w:t>
      </w:r>
      <w:bookmarkStart w:id="8" w:name="_Toc24216252"/>
      <w:bookmarkStart w:id="9" w:name="_Toc35082402"/>
      <w:bookmarkStart w:id="10" w:name="_Toc35791693"/>
      <w:bookmarkStart w:id="11" w:name="_Toc35863013"/>
      <w:bookmarkStart w:id="12" w:name="_Toc35900650"/>
      <w:bookmarkStart w:id="13" w:name="_Toc35901208"/>
      <w:bookmarkStart w:id="14" w:name="_Toc36017117"/>
      <w:bookmarkStart w:id="15" w:name="_Ref85133378"/>
      <w:bookmarkStart w:id="16" w:name="_Ref85194973"/>
      <w:bookmarkStart w:id="17" w:name="_Toc84424544"/>
      <w:bookmarkStart w:id="18" w:name="_Toc84597514"/>
      <w:bookmarkStart w:id="19" w:name="_Toc85483447"/>
      <w:bookmarkStart w:id="20" w:name="_Toc85530343"/>
      <w:bookmarkStart w:id="21" w:name="_Toc86333762"/>
      <w:bookmarkStart w:id="22" w:name="_Toc90657035"/>
      <w:bookmarkStart w:id="23" w:name="_Toc90750384"/>
      <w:bookmarkStart w:id="24" w:name="_Toc91662057"/>
      <w:bookmarkStart w:id="25" w:name="_Toc98006853"/>
      <w:bookmarkStart w:id="26" w:name="_Toc117927833"/>
      <w:bookmarkStart w:id="27" w:name="_Toc117932423"/>
      <w:bookmarkStart w:id="28" w:name="_Toc146524460"/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bookmarkEnd w:id="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D4380" w:rsidRPr="00E31406" w:rsidRDefault="009D4380" w:rsidP="009D4380">
      <w:pPr>
        <w:rPr>
          <w:lang w:val="ru-RU"/>
        </w:rPr>
      </w:pPr>
      <w:r w:rsidRPr="00E31406">
        <w:rPr>
          <w:lang w:val="ru-RU"/>
        </w:rPr>
        <w:t xml:space="preserve">Компания производит три типа электронных плат: </w:t>
      </w:r>
      <w:r w:rsidRPr="00E94BFB">
        <w:t>X</w:t>
      </w:r>
      <w:r w:rsidRPr="00E31406">
        <w:rPr>
          <w:lang w:val="ru-RU"/>
        </w:rPr>
        <w:t xml:space="preserve">-, </w:t>
      </w:r>
      <w:r w:rsidRPr="00E94BFB">
        <w:t>Y</w:t>
      </w:r>
      <w:r w:rsidRPr="00E31406">
        <w:rPr>
          <w:lang w:val="ru-RU"/>
        </w:rPr>
        <w:t xml:space="preserve">- и </w:t>
      </w:r>
      <w:r w:rsidRPr="00E94BFB">
        <w:t>Z</w:t>
      </w:r>
      <w:r w:rsidRPr="00E31406">
        <w:rPr>
          <w:lang w:val="ru-RU"/>
        </w:rPr>
        <w:t xml:space="preserve">. При изготовлении этих устройств участвуют три цеха </w:t>
      </w:r>
      <w:r>
        <w:t>PCB</w:t>
      </w:r>
      <w:r w:rsidRPr="00E31406">
        <w:rPr>
          <w:lang w:val="ru-RU"/>
        </w:rPr>
        <w:t xml:space="preserve">, </w:t>
      </w:r>
      <w:r>
        <w:t>TST</w:t>
      </w:r>
      <w:r w:rsidRPr="00E31406">
        <w:rPr>
          <w:lang w:val="ru-RU"/>
        </w:rPr>
        <w:t xml:space="preserve"> и </w:t>
      </w:r>
      <w:r w:rsidRPr="00E94BFB">
        <w:t>ASS</w:t>
      </w:r>
      <w:r w:rsidRPr="00E31406">
        <w:rPr>
          <w:lang w:val="ru-RU"/>
        </w:rPr>
        <w:t>. Компания работает 5 дней в неделю по 8 часов. В таблице представлена последовательность операций, которые проходят полуфабрикаты. Чтобы получились конечные продукты и время (в мин.), которое при этом требуется от каждого цеха.</w:t>
      </w:r>
    </w:p>
    <w:p w:rsidR="009D4380" w:rsidRPr="00E31406" w:rsidRDefault="009D4380" w:rsidP="009D4380">
      <w:pPr>
        <w:ind w:left="216"/>
        <w:rPr>
          <w:lang w:val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276"/>
      </w:tblGrid>
      <w:tr w:rsidR="009D4380" w:rsidRPr="002E3D40" w:rsidTr="00E82E93">
        <w:trPr>
          <w:jc w:val="center"/>
        </w:trPr>
        <w:tc>
          <w:tcPr>
            <w:tcW w:w="15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9D4380" w:rsidRPr="00E31406" w:rsidRDefault="009D4380" w:rsidP="00E82E93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9D4380" w:rsidRPr="002E3D40" w:rsidRDefault="009D4380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9D4380" w:rsidRPr="002E3D40" w:rsidRDefault="009D4380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9D4380" w:rsidRPr="002E3D40" w:rsidRDefault="009D4380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Z</w:t>
            </w:r>
          </w:p>
        </w:tc>
      </w:tr>
      <w:tr w:rsidR="009D4380" w:rsidRPr="002E3D40" w:rsidTr="00E82E93">
        <w:trPr>
          <w:jc w:val="center"/>
        </w:trPr>
        <w:tc>
          <w:tcPr>
            <w:tcW w:w="1526" w:type="dxa"/>
            <w:tcBorders>
              <w:left w:val="single" w:sz="6" w:space="0" w:color="000000"/>
            </w:tcBorders>
          </w:tcPr>
          <w:p w:rsidR="009D4380" w:rsidRPr="002E3D40" w:rsidRDefault="009D4380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3</w:t>
            </w:r>
          </w:p>
        </w:tc>
        <w:tc>
          <w:tcPr>
            <w:tcW w:w="1134" w:type="dxa"/>
          </w:tcPr>
          <w:p w:rsidR="009D4380" w:rsidRPr="005B3BFC" w:rsidRDefault="009D4380" w:rsidP="00E82E93">
            <w:r w:rsidRPr="002E3D40">
              <w:t xml:space="preserve">ASS, </w:t>
            </w:r>
            <w:r>
              <w:t>5</w:t>
            </w:r>
          </w:p>
        </w:tc>
        <w:tc>
          <w:tcPr>
            <w:tcW w:w="1134" w:type="dxa"/>
          </w:tcPr>
          <w:p w:rsidR="009D4380" w:rsidRPr="002E3D40" w:rsidRDefault="009D4380" w:rsidP="00E82E93">
            <w:r w:rsidRPr="002E3D40">
              <w:t>PCB, 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D4380" w:rsidRPr="002E3D40" w:rsidRDefault="009D4380" w:rsidP="00E82E93">
            <w:r w:rsidRPr="002E3D40">
              <w:t>PCB, 4</w:t>
            </w:r>
          </w:p>
        </w:tc>
      </w:tr>
      <w:tr w:rsidR="009D4380" w:rsidRPr="002E3D40" w:rsidTr="00E82E93">
        <w:trPr>
          <w:jc w:val="center"/>
        </w:trPr>
        <w:tc>
          <w:tcPr>
            <w:tcW w:w="1526" w:type="dxa"/>
            <w:tcBorders>
              <w:left w:val="single" w:sz="6" w:space="0" w:color="000000"/>
            </w:tcBorders>
          </w:tcPr>
          <w:p w:rsidR="009D4380" w:rsidRPr="002E3D40" w:rsidRDefault="009D4380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9D4380" w:rsidRPr="002E3D40" w:rsidRDefault="009D4380" w:rsidP="00E82E93">
            <w:r w:rsidRPr="002E3D40">
              <w:t>PCB, 4</w:t>
            </w:r>
          </w:p>
        </w:tc>
        <w:tc>
          <w:tcPr>
            <w:tcW w:w="1134" w:type="dxa"/>
          </w:tcPr>
          <w:p w:rsidR="009D4380" w:rsidRPr="002E3D40" w:rsidRDefault="009D4380" w:rsidP="00E82E93">
            <w:r w:rsidRPr="002E3D40">
              <w:t>TST, 3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D4380" w:rsidRPr="005B3BFC" w:rsidRDefault="009D4380" w:rsidP="00E82E93">
            <w:r>
              <w:t>TST, 3</w:t>
            </w:r>
          </w:p>
        </w:tc>
      </w:tr>
      <w:tr w:rsidR="009D4380" w:rsidTr="00E82E93">
        <w:trPr>
          <w:jc w:val="center"/>
        </w:trPr>
        <w:tc>
          <w:tcPr>
            <w:tcW w:w="1526" w:type="dxa"/>
            <w:tcBorders>
              <w:left w:val="single" w:sz="6" w:space="0" w:color="000000"/>
              <w:bottom w:val="single" w:sz="12" w:space="0" w:color="000000"/>
            </w:tcBorders>
          </w:tcPr>
          <w:p w:rsidR="009D4380" w:rsidRPr="002E3D40" w:rsidRDefault="009D4380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D4380" w:rsidRPr="005B3BFC" w:rsidRDefault="009D4380" w:rsidP="00E82E93">
            <w:r>
              <w:t>TST, 10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D4380" w:rsidRPr="002E3D40" w:rsidRDefault="009D4380" w:rsidP="00E82E93">
            <w:r w:rsidRPr="002E3D40">
              <w:t>ASS, 2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6" w:space="0" w:color="000000"/>
            </w:tcBorders>
          </w:tcPr>
          <w:p w:rsidR="009D4380" w:rsidRDefault="009D4380" w:rsidP="00E82E93">
            <w:r w:rsidRPr="002E3D40">
              <w:t>ASS</w:t>
            </w:r>
            <w:r>
              <w:t>, 5</w:t>
            </w:r>
          </w:p>
        </w:tc>
      </w:tr>
    </w:tbl>
    <w:p w:rsidR="009D4380" w:rsidRDefault="009D4380" w:rsidP="009D4380"/>
    <w:p w:rsidR="009D4380" w:rsidRPr="00E31406" w:rsidRDefault="009D4380" w:rsidP="009D4380">
      <w:pPr>
        <w:ind w:left="216"/>
        <w:rPr>
          <w:lang w:val="ru-RU"/>
        </w:rPr>
      </w:pPr>
      <w:r w:rsidRPr="00E31406">
        <w:rPr>
          <w:lang w:val="ru-RU"/>
        </w:rPr>
        <w:t>Отпускные цены конечных продуктов, рыночный спрос и издержки каждой операции представлены в таблице:</w:t>
      </w:r>
    </w:p>
    <w:p w:rsidR="009D4380" w:rsidRPr="00E31406" w:rsidRDefault="009D4380" w:rsidP="009D4380">
      <w:pPr>
        <w:ind w:left="216"/>
        <w:rPr>
          <w:lang w:val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951"/>
        <w:gridCol w:w="687"/>
        <w:gridCol w:w="673"/>
        <w:gridCol w:w="673"/>
      </w:tblGrid>
      <w:tr w:rsidR="009D4380" w:rsidRPr="0001186E" w:rsidTr="00E82E93">
        <w:trPr>
          <w:jc w:val="center"/>
        </w:trPr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9D4380" w:rsidRPr="00E31406" w:rsidRDefault="009D4380" w:rsidP="00E82E93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687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9D4380" w:rsidRDefault="009D4380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X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9D4380" w:rsidRDefault="009D4380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Y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9D4380" w:rsidRDefault="009D4380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Z</w:t>
            </w:r>
          </w:p>
        </w:tc>
      </w:tr>
      <w:tr w:rsidR="009D4380" w:rsidTr="00E82E93">
        <w:trPr>
          <w:jc w:val="center"/>
        </w:trPr>
        <w:tc>
          <w:tcPr>
            <w:tcW w:w="1951" w:type="dxa"/>
            <w:tcBorders>
              <w:left w:val="single" w:sz="6" w:space="0" w:color="000000"/>
            </w:tcBorders>
          </w:tcPr>
          <w:p w:rsidR="009D4380" w:rsidRDefault="009D4380" w:rsidP="00E82E93">
            <w:pPr>
              <w:rPr>
                <w:b/>
              </w:rPr>
            </w:pPr>
            <w:r>
              <w:rPr>
                <w:b/>
              </w:rPr>
              <w:t>Цены</w:t>
            </w:r>
          </w:p>
        </w:tc>
        <w:tc>
          <w:tcPr>
            <w:tcW w:w="687" w:type="dxa"/>
          </w:tcPr>
          <w:p w:rsidR="009D4380" w:rsidRDefault="009D4380" w:rsidP="00E82E93">
            <w:r>
              <w:t>50</w:t>
            </w:r>
          </w:p>
        </w:tc>
        <w:tc>
          <w:tcPr>
            <w:tcW w:w="673" w:type="dxa"/>
          </w:tcPr>
          <w:p w:rsidR="009D4380" w:rsidRDefault="009D4380" w:rsidP="00E82E93">
            <w:r>
              <w:t>75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9D4380" w:rsidRDefault="009D4380" w:rsidP="00E82E93">
            <w:r>
              <w:t>60</w:t>
            </w:r>
          </w:p>
        </w:tc>
      </w:tr>
      <w:tr w:rsidR="009D4380" w:rsidTr="00E82E93">
        <w:trPr>
          <w:jc w:val="center"/>
        </w:trPr>
        <w:tc>
          <w:tcPr>
            <w:tcW w:w="1951" w:type="dxa"/>
            <w:tcBorders>
              <w:left w:val="single" w:sz="6" w:space="0" w:color="000000"/>
            </w:tcBorders>
          </w:tcPr>
          <w:p w:rsidR="009D4380" w:rsidRDefault="009D4380" w:rsidP="00E82E93">
            <w:pPr>
              <w:rPr>
                <w:b/>
              </w:rPr>
            </w:pPr>
            <w:r>
              <w:rPr>
                <w:b/>
              </w:rPr>
              <w:t>Спрос</w:t>
            </w:r>
          </w:p>
        </w:tc>
        <w:tc>
          <w:tcPr>
            <w:tcW w:w="687" w:type="dxa"/>
          </w:tcPr>
          <w:p w:rsidR="009D4380" w:rsidRDefault="009D4380" w:rsidP="00E82E93">
            <w:r>
              <w:t>200</w:t>
            </w:r>
          </w:p>
        </w:tc>
        <w:tc>
          <w:tcPr>
            <w:tcW w:w="673" w:type="dxa"/>
          </w:tcPr>
          <w:p w:rsidR="009D4380" w:rsidRDefault="009D4380" w:rsidP="00E82E93">
            <w:r>
              <w:t>100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9D4380" w:rsidRDefault="009D4380" w:rsidP="00E82E93">
            <w:r>
              <w:t>100</w:t>
            </w:r>
          </w:p>
        </w:tc>
      </w:tr>
      <w:tr w:rsidR="009D4380" w:rsidTr="00E82E93">
        <w:trPr>
          <w:jc w:val="center"/>
        </w:trPr>
        <w:tc>
          <w:tcPr>
            <w:tcW w:w="1951" w:type="dxa"/>
            <w:tcBorders>
              <w:left w:val="single" w:sz="6" w:space="0" w:color="000000"/>
            </w:tcBorders>
          </w:tcPr>
          <w:p w:rsidR="009D4380" w:rsidRDefault="009D4380" w:rsidP="00E82E93">
            <w:pPr>
              <w:rPr>
                <w:b/>
              </w:rPr>
            </w:pPr>
            <w:r>
              <w:rPr>
                <w:b/>
              </w:rPr>
              <w:t>Операция 3</w:t>
            </w:r>
          </w:p>
        </w:tc>
        <w:tc>
          <w:tcPr>
            <w:tcW w:w="687" w:type="dxa"/>
          </w:tcPr>
          <w:p w:rsidR="009D4380" w:rsidRDefault="009D4380" w:rsidP="00E82E93">
            <w:r>
              <w:t>10</w:t>
            </w:r>
          </w:p>
        </w:tc>
        <w:tc>
          <w:tcPr>
            <w:tcW w:w="673" w:type="dxa"/>
          </w:tcPr>
          <w:p w:rsidR="009D4380" w:rsidRDefault="009D4380" w:rsidP="00E82E93">
            <w:r>
              <w:t>30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9D4380" w:rsidRDefault="009D4380" w:rsidP="00E82E93">
            <w:r>
              <w:t>15</w:t>
            </w:r>
          </w:p>
        </w:tc>
      </w:tr>
      <w:tr w:rsidR="009D4380" w:rsidTr="00E82E93">
        <w:trPr>
          <w:jc w:val="center"/>
        </w:trPr>
        <w:tc>
          <w:tcPr>
            <w:tcW w:w="1951" w:type="dxa"/>
            <w:tcBorders>
              <w:left w:val="single" w:sz="6" w:space="0" w:color="000000"/>
            </w:tcBorders>
          </w:tcPr>
          <w:p w:rsidR="009D4380" w:rsidRDefault="009D4380" w:rsidP="00E82E93">
            <w:pPr>
              <w:rPr>
                <w:b/>
              </w:rPr>
            </w:pPr>
            <w:r>
              <w:rPr>
                <w:b/>
              </w:rPr>
              <w:t>Операция 2</w:t>
            </w:r>
          </w:p>
        </w:tc>
        <w:tc>
          <w:tcPr>
            <w:tcW w:w="687" w:type="dxa"/>
          </w:tcPr>
          <w:p w:rsidR="009D4380" w:rsidRDefault="009D4380" w:rsidP="00E82E93">
            <w:r>
              <w:t>4</w:t>
            </w:r>
          </w:p>
        </w:tc>
        <w:tc>
          <w:tcPr>
            <w:tcW w:w="673" w:type="dxa"/>
          </w:tcPr>
          <w:p w:rsidR="009D4380" w:rsidRDefault="009D4380" w:rsidP="00E82E93">
            <w:r>
              <w:t>18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9D4380" w:rsidRDefault="009D4380" w:rsidP="00E82E93">
            <w:r>
              <w:t>5</w:t>
            </w:r>
          </w:p>
        </w:tc>
      </w:tr>
      <w:tr w:rsidR="009D4380" w:rsidTr="00E82E93">
        <w:trPr>
          <w:jc w:val="center"/>
        </w:trPr>
        <w:tc>
          <w:tcPr>
            <w:tcW w:w="1951" w:type="dxa"/>
            <w:tcBorders>
              <w:left w:val="single" w:sz="6" w:space="0" w:color="000000"/>
              <w:bottom w:val="single" w:sz="12" w:space="0" w:color="000000"/>
            </w:tcBorders>
          </w:tcPr>
          <w:p w:rsidR="009D4380" w:rsidRDefault="009D4380" w:rsidP="00E82E93">
            <w:pPr>
              <w:rPr>
                <w:b/>
              </w:rPr>
            </w:pPr>
            <w:r>
              <w:rPr>
                <w:b/>
              </w:rPr>
              <w:t>Операция 1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9D4380" w:rsidRDefault="009D4380" w:rsidP="00E82E93">
            <w:r>
              <w:t>6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9D4380" w:rsidRDefault="009D4380" w:rsidP="00E82E93">
            <w:r>
              <w:t>12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6" w:space="0" w:color="000000"/>
            </w:tcBorders>
          </w:tcPr>
          <w:p w:rsidR="009D4380" w:rsidRDefault="009D4380" w:rsidP="00E82E93">
            <w:r>
              <w:t>20</w:t>
            </w:r>
          </w:p>
        </w:tc>
      </w:tr>
    </w:tbl>
    <w:p w:rsidR="009D4380" w:rsidRPr="00E31406" w:rsidRDefault="009D4380" w:rsidP="009D4380">
      <w:pPr>
        <w:numPr>
          <w:ilvl w:val="0"/>
          <w:numId w:val="12"/>
        </w:numPr>
        <w:jc w:val="left"/>
        <w:rPr>
          <w:lang w:val="ru-RU"/>
        </w:rPr>
      </w:pPr>
      <w:r w:rsidRPr="00E31406">
        <w:rPr>
          <w:lang w:val="ru-RU"/>
        </w:rPr>
        <w:t>Нарисуйте схему технологических процессов производства.</w:t>
      </w:r>
    </w:p>
    <w:p w:rsidR="009D4380" w:rsidRPr="00E31406" w:rsidRDefault="009D4380" w:rsidP="009D4380">
      <w:pPr>
        <w:numPr>
          <w:ilvl w:val="0"/>
          <w:numId w:val="12"/>
        </w:numPr>
        <w:jc w:val="left"/>
        <w:rPr>
          <w:lang w:val="ru-RU"/>
        </w:rPr>
      </w:pPr>
      <w:r w:rsidRPr="00E31406">
        <w:rPr>
          <w:lang w:val="ru-RU"/>
        </w:rPr>
        <w:t xml:space="preserve">Определите оптимальный план производства, используя парадигму Теорий ограничений. Приведите все необходимые вычисления в </w:t>
      </w:r>
      <w:r>
        <w:t>MS</w:t>
      </w:r>
      <w:r w:rsidRPr="00E31406">
        <w:rPr>
          <w:lang w:val="ru-RU"/>
        </w:rPr>
        <w:t xml:space="preserve"> </w:t>
      </w:r>
      <w:r>
        <w:t>Excel</w:t>
      </w:r>
      <w:r w:rsidRPr="00E31406">
        <w:rPr>
          <w:lang w:val="ru-RU"/>
        </w:rPr>
        <w:t>.</w:t>
      </w:r>
    </w:p>
    <w:p w:rsidR="009D4380" w:rsidRPr="00E31406" w:rsidRDefault="009D4380" w:rsidP="009D4380">
      <w:pPr>
        <w:numPr>
          <w:ilvl w:val="0"/>
          <w:numId w:val="12"/>
        </w:numPr>
        <w:jc w:val="left"/>
        <w:rPr>
          <w:lang w:val="ru-RU"/>
        </w:rPr>
      </w:pPr>
      <w:r w:rsidRPr="00E31406">
        <w:rPr>
          <w:lang w:val="ru-RU"/>
        </w:rPr>
        <w:t xml:space="preserve">Предположите, что </w:t>
      </w:r>
      <w:r w:rsidRPr="002E3D40">
        <w:t>PCB</w:t>
      </w:r>
      <w:r w:rsidRPr="00E31406">
        <w:rPr>
          <w:lang w:val="ru-RU"/>
        </w:rPr>
        <w:t xml:space="preserve"> требует времени переналадки в 120 минут. При этом из-за частых остановок оборудования и необходимого ремонта каждую неделю теряется 3 часа. Рассчитайте, какой минимальный размер партии продукции допустим в цехе </w:t>
      </w:r>
      <w:r w:rsidRPr="002E3D40">
        <w:t>PCB</w:t>
      </w:r>
      <w:r w:rsidRPr="00E31406">
        <w:rPr>
          <w:lang w:val="ru-RU"/>
        </w:rPr>
        <w:t>, чтобы рассчитанный в п. 2 оптимальный план производства не изменился.</w:t>
      </w:r>
    </w:p>
    <w:p w:rsidR="009D4380" w:rsidRPr="00DA1491" w:rsidRDefault="009D4380" w:rsidP="009D4380">
      <w:pPr>
        <w:numPr>
          <w:ilvl w:val="0"/>
          <w:numId w:val="12"/>
        </w:numPr>
        <w:jc w:val="left"/>
        <w:rPr>
          <w:lang w:val="ru-RU"/>
        </w:rPr>
      </w:pPr>
      <w:r w:rsidRPr="00E31406">
        <w:rPr>
          <w:lang w:val="ru-RU"/>
        </w:rPr>
        <w:t xml:space="preserve">Предположите теперь, что не </w:t>
      </w:r>
      <w:r w:rsidRPr="002E3D40">
        <w:t>PCB</w:t>
      </w:r>
      <w:r w:rsidRPr="00E31406">
        <w:rPr>
          <w:lang w:val="ru-RU"/>
        </w:rPr>
        <w:t xml:space="preserve">, а </w:t>
      </w:r>
      <w:r w:rsidRPr="002E3D40">
        <w:t>TST</w:t>
      </w:r>
      <w:r w:rsidRPr="00E31406">
        <w:rPr>
          <w:lang w:val="ru-RU"/>
        </w:rPr>
        <w:t xml:space="preserve"> требует переналадки для каждой новой операции в 120 минут, какие будут последствия?</w:t>
      </w:r>
    </w:p>
    <w:bookmarkEnd w:id="7"/>
    <w:p w:rsidR="009D4380" w:rsidRDefault="009D4380" w:rsidP="009D4380">
      <w:pPr>
        <w:rPr>
          <w:noProof/>
          <w:lang w:val="ru-RU"/>
        </w:rPr>
      </w:pPr>
    </w:p>
    <w:p w:rsidR="009D4380" w:rsidRDefault="009D4380" w:rsidP="009D4380">
      <w:pPr>
        <w:rPr>
          <w:noProof/>
          <w:lang w:val="ru-RU"/>
        </w:rPr>
      </w:pPr>
    </w:p>
    <w:p w:rsidR="009D4380" w:rsidRDefault="009D4380" w:rsidP="009D4380">
      <w:pPr>
        <w:rPr>
          <w:lang w:val="ru-RU"/>
        </w:rPr>
      </w:pPr>
    </w:p>
    <w:p w:rsidR="009D4380" w:rsidRPr="00237C75" w:rsidRDefault="009D4380" w:rsidP="009D4380">
      <w:pPr>
        <w:rPr>
          <w:lang w:val="ru-RU"/>
        </w:rPr>
      </w:pPr>
    </w:p>
    <w:bookmarkEnd w:id="3"/>
    <w:bookmarkEnd w:id="4"/>
    <w:bookmarkEnd w:id="0"/>
    <w:bookmarkEnd w:id="1"/>
    <w:bookmarkEnd w:id="2"/>
    <w:sectPr w:rsidR="009D4380" w:rsidRPr="00237C75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9D4380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9D4380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29" w:name="_Hlk62344956"/>
    <w:bookmarkStart w:id="30" w:name="_Hlk62344957"/>
    <w:bookmarkStart w:id="31" w:name="_Hlk62345747"/>
    <w:bookmarkStart w:id="3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41FAA74" wp14:editId="7DDB2A4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3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9D4380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F12B93" wp14:editId="4E217B25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9D4380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F12B9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9D4380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9D4380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9D4380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9D4380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33"/>
  <w:p w:rsidR="00C52AEE" w:rsidRPr="00637798" w:rsidRDefault="009D438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9"/>
    <w:bookmarkEnd w:id="30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5"/>
  </w:num>
  <w:num w:numId="23">
    <w:abstractNumId w:val="32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20"/>
  </w:num>
  <w:num w:numId="30">
    <w:abstractNumId w:val="34"/>
  </w:num>
  <w:num w:numId="31">
    <w:abstractNumId w:val="37"/>
  </w:num>
  <w:num w:numId="32">
    <w:abstractNumId w:val="31"/>
  </w:num>
  <w:num w:numId="33">
    <w:abstractNumId w:val="18"/>
  </w:num>
  <w:num w:numId="34">
    <w:abstractNumId w:val="12"/>
  </w:num>
  <w:num w:numId="35">
    <w:abstractNumId w:val="17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80"/>
    <w:rsid w:val="002B2C1B"/>
    <w:rsid w:val="00421F70"/>
    <w:rsid w:val="006C0B77"/>
    <w:rsid w:val="008242FF"/>
    <w:rsid w:val="00870751"/>
    <w:rsid w:val="00922C48"/>
    <w:rsid w:val="009D4380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8D39-9133-43EE-AB8C-7EE932B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4380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D438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9D438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D438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D438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D438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D438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D438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D438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9D4380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9D4380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D4380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D4380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D4380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D4380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D4380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D4380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D438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9D43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D4380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D4380"/>
    <w:pPr>
      <w:numPr>
        <w:numId w:val="10"/>
      </w:numPr>
    </w:pPr>
  </w:style>
  <w:style w:type="paragraph" w:styleId="a8">
    <w:name w:val="Block Text"/>
    <w:basedOn w:val="a0"/>
    <w:rsid w:val="009D438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D4380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9D43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D4380"/>
    <w:rPr>
      <w:rFonts w:ascii="Calibri" w:eastAsia="Times New Roman" w:hAnsi="Calibri" w:cs="Calibri"/>
      <w:lang w:val="en-US"/>
    </w:rPr>
  </w:style>
  <w:style w:type="character" w:styleId="ab">
    <w:name w:val="page number"/>
    <w:rsid w:val="009D4380"/>
    <w:rPr>
      <w:rFonts w:cs="Times New Roman"/>
    </w:rPr>
  </w:style>
  <w:style w:type="paragraph" w:styleId="ac">
    <w:name w:val="footer"/>
    <w:basedOn w:val="a0"/>
    <w:link w:val="ad"/>
    <w:rsid w:val="009D43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D4380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9D438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9D4380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D438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D4380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9D438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D4380"/>
    <w:rPr>
      <w:sz w:val="20"/>
      <w:szCs w:val="20"/>
    </w:rPr>
  </w:style>
  <w:style w:type="character" w:styleId="af1">
    <w:name w:val="Hyperlink"/>
    <w:uiPriority w:val="99"/>
    <w:rsid w:val="009D4380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9D4380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9D4380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9D4380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9D4380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9D438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9D4380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D4380"/>
    <w:pPr>
      <w:jc w:val="left"/>
    </w:pPr>
  </w:style>
  <w:style w:type="paragraph" w:customStyle="1" w:styleId="af8">
    <w:name w:val="ТаблицаЗадачника"/>
    <w:basedOn w:val="a0"/>
    <w:autoRedefine/>
    <w:rsid w:val="009D4380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9D438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9D438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9D4380"/>
    <w:rPr>
      <w:rFonts w:cs="Times New Roman"/>
      <w:b/>
      <w:bCs/>
      <w:spacing w:val="0"/>
    </w:rPr>
  </w:style>
  <w:style w:type="character" w:styleId="afc">
    <w:name w:val="Emphasis"/>
    <w:qFormat/>
    <w:rsid w:val="009D438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D4380"/>
  </w:style>
  <w:style w:type="character" w:customStyle="1" w:styleId="NoSpacingChar">
    <w:name w:val="No Spacing Char"/>
    <w:link w:val="12"/>
    <w:locked/>
    <w:rsid w:val="009D4380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D4380"/>
    <w:pPr>
      <w:ind w:left="720"/>
    </w:pPr>
  </w:style>
  <w:style w:type="paragraph" w:customStyle="1" w:styleId="21">
    <w:name w:val="Цитата 21"/>
    <w:basedOn w:val="a0"/>
    <w:next w:val="a0"/>
    <w:link w:val="QuoteChar"/>
    <w:rsid w:val="009D438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D4380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D438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D4380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D438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D438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D438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D438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D438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D4380"/>
    <w:pPr>
      <w:outlineLvl w:val="9"/>
    </w:pPr>
  </w:style>
  <w:style w:type="numbering" w:customStyle="1" w:styleId="38">
    <w:name w:val="Стиль нумерованный полужирный38"/>
    <w:rsid w:val="009D4380"/>
    <w:pPr>
      <w:numPr>
        <w:numId w:val="6"/>
      </w:numPr>
    </w:pPr>
  </w:style>
  <w:style w:type="numbering" w:customStyle="1" w:styleId="124">
    <w:name w:val="Стиль нумерованный полужирный124"/>
    <w:rsid w:val="009D4380"/>
    <w:pPr>
      <w:numPr>
        <w:numId w:val="9"/>
      </w:numPr>
    </w:pPr>
  </w:style>
  <w:style w:type="numbering" w:customStyle="1" w:styleId="66">
    <w:name w:val="Стиль нумерованный полужирный66"/>
    <w:rsid w:val="009D4380"/>
    <w:pPr>
      <w:numPr>
        <w:numId w:val="7"/>
      </w:numPr>
    </w:pPr>
  </w:style>
  <w:style w:type="numbering" w:customStyle="1" w:styleId="54">
    <w:name w:val="Стиль нумерованный полужирный54"/>
    <w:rsid w:val="009D4380"/>
    <w:pPr>
      <w:numPr>
        <w:numId w:val="4"/>
      </w:numPr>
    </w:pPr>
  </w:style>
  <w:style w:type="numbering" w:customStyle="1" w:styleId="246">
    <w:name w:val="Стиль нумерованный полужирный246"/>
    <w:rsid w:val="009D4380"/>
    <w:pPr>
      <w:numPr>
        <w:numId w:val="2"/>
      </w:numPr>
    </w:pPr>
  </w:style>
  <w:style w:type="numbering" w:customStyle="1" w:styleId="146">
    <w:name w:val="Стиль нумерованный полужирный146"/>
    <w:rsid w:val="009D4380"/>
    <w:pPr>
      <w:numPr>
        <w:numId w:val="1"/>
      </w:numPr>
    </w:pPr>
  </w:style>
  <w:style w:type="numbering" w:customStyle="1" w:styleId="44">
    <w:name w:val="Стиль нумерованный полужирный44"/>
    <w:rsid w:val="009D4380"/>
    <w:pPr>
      <w:numPr>
        <w:numId w:val="3"/>
      </w:numPr>
    </w:pPr>
  </w:style>
  <w:style w:type="numbering" w:customStyle="1" w:styleId="225">
    <w:name w:val="Стиль нумерованный полужирный225"/>
    <w:rsid w:val="009D4380"/>
    <w:pPr>
      <w:numPr>
        <w:numId w:val="17"/>
      </w:numPr>
    </w:pPr>
  </w:style>
  <w:style w:type="numbering" w:customStyle="1" w:styleId="76">
    <w:name w:val="Стиль нумерованный полужирный76"/>
    <w:rsid w:val="009D4380"/>
    <w:pPr>
      <w:numPr>
        <w:numId w:val="8"/>
      </w:numPr>
    </w:pPr>
  </w:style>
  <w:style w:type="numbering" w:customStyle="1" w:styleId="74">
    <w:name w:val="Стиль нумерованный полужирный74"/>
    <w:rsid w:val="009D4380"/>
    <w:pPr>
      <w:numPr>
        <w:numId w:val="5"/>
      </w:numPr>
    </w:pPr>
  </w:style>
  <w:style w:type="paragraph" w:customStyle="1" w:styleId="1b">
    <w:name w:val="Обычный1"/>
    <w:rsid w:val="009D438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9D438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9D438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9D4380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9D4380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D4380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9D4380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D4380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9D4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D4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D438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D438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D4380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9D438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D4380"/>
    <w:pPr>
      <w:spacing w:after="100"/>
      <w:ind w:left="440"/>
    </w:pPr>
  </w:style>
  <w:style w:type="paragraph" w:styleId="22">
    <w:name w:val="List 2"/>
    <w:basedOn w:val="a0"/>
    <w:rsid w:val="009D438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D438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D4380"/>
    <w:pPr>
      <w:numPr>
        <w:numId w:val="14"/>
      </w:numPr>
    </w:pPr>
  </w:style>
  <w:style w:type="paragraph" w:styleId="a">
    <w:name w:val="List Bullet"/>
    <w:basedOn w:val="a0"/>
    <w:semiHidden/>
    <w:unhideWhenUsed/>
    <w:rsid w:val="009D4380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9D4380"/>
    <w:rPr>
      <w:color w:val="808080"/>
    </w:rPr>
  </w:style>
  <w:style w:type="paragraph" w:styleId="33">
    <w:name w:val="Body Text Indent 3"/>
    <w:basedOn w:val="a0"/>
    <w:link w:val="34"/>
    <w:rsid w:val="009D438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D438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D4380"/>
    <w:pPr>
      <w:numPr>
        <w:numId w:val="16"/>
      </w:numPr>
    </w:pPr>
  </w:style>
  <w:style w:type="paragraph" w:customStyle="1" w:styleId="Normal12">
    <w:name w:val="Normal12"/>
    <w:rsid w:val="009D438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9D4380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9D4380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9D4380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2021-05-26T19:47:00Z</dcterms:created>
  <dcterms:modified xsi:type="dcterms:W3CDTF">2021-05-26T19:47:00Z</dcterms:modified>
</cp:coreProperties>
</file>